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0FDF198E" w14:textId="718677D9" w:rsidR="00C142A7" w:rsidRDefault="00B20DF4" w:rsidP="00C142A7">
      <w:pPr>
        <w:rPr>
          <w:rFonts w:cs="Times New Roman (Body CS)"/>
          <w:b/>
          <w:sz w:val="32"/>
        </w:rPr>
      </w:pPr>
      <w:r>
        <w:rPr>
          <w:rFonts w:ascii="Tahoma" w:hAnsi="Tahoma" w:cs="Times New Roman (Body CS)"/>
          <w:color w:val="00B0F0"/>
          <w:sz w:val="40"/>
          <w:szCs w:val="40"/>
        </w:rPr>
        <w:t>SLIPS, TRIPS AND FALLS</w:t>
      </w:r>
    </w:p>
    <w:p w14:paraId="7CE41BBF" w14:textId="51B6ADA2" w:rsidR="00C142A7" w:rsidRDefault="00460622"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5BAD82AA">
                <wp:simplePos x="0" y="0"/>
                <wp:positionH relativeFrom="column">
                  <wp:posOffset>-87560</wp:posOffset>
                </wp:positionH>
                <wp:positionV relativeFrom="paragraph">
                  <wp:posOffset>207332</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16664245"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This Slips, Trips and Falls training course is designed to give you all the information you need to effectively recognise and control the risks from slip, trip and fall hazards in your workplace.</w:t>
                            </w:r>
                          </w:p>
                          <w:p w14:paraId="6C090703"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This particular fall prevention programme is for everyone –employers, safety representatives and employees – because after all, anyone can have a workplace accident.</w:t>
                            </w:r>
                          </w:p>
                          <w:p w14:paraId="315EF5E7"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Approved by RoSPA and taking around 30 minutes to complete, slips, trips and fall prevention training focuses attention on awareness, prevention and personal responsibility; as well as providing a clear step by step outline of how to identify and endeavour to minimise this kind of risk in a variety of work environments.</w:t>
                            </w:r>
                          </w:p>
                          <w:p w14:paraId="230C637B"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This course also looks at how to perform a comprehensive risk assessment for slips, trips and falls, and at the steps involved in putting appropriate measures in place to help prevent this kind of accident occurring.</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465D9B26" w:rsidR="00F816A1" w:rsidRDefault="00B20DF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Responsibilities </w:t>
                            </w:r>
                            <w:r w:rsidR="004B250B">
                              <w:rPr>
                                <w:rFonts w:eastAsia="Times New Roman" w:cstheme="minorHAnsi"/>
                                <w:color w:val="000000" w:themeColor="text1"/>
                                <w:sz w:val="22"/>
                                <w:szCs w:val="22"/>
                              </w:rPr>
                              <w:br/>
                            </w:r>
                          </w:p>
                          <w:p w14:paraId="1C069790" w14:textId="6B2EFE7F" w:rsidR="003664FF" w:rsidRDefault="00B20DF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Slips and trips</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3F329AB" w14:textId="2A737100" w:rsidR="001C65B4" w:rsidRDefault="00B20DF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Conclusion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5F17598D"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504D8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6.9pt;margin-top:16.35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" fillcolor="white [3201]" stroked="f" strokeweight=".5pt">
                <v:textbox>
                  <w:txbxContent>
                    <w:p w14:paraId="16664245"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This Slips, Trips and Falls training course is designed to give you all the information you need to effectively recognise and control the risks from slip, trip and fall hazards in your workplace.</w:t>
                      </w:r>
                    </w:p>
                    <w:p w14:paraId="6C090703"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This particular fall prevention programme is for everyone –employers, safety representatives and employees – because after all, anyone can have a workplace accident.</w:t>
                      </w:r>
                    </w:p>
                    <w:p w14:paraId="315EF5E7"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Approved by RoSPA and taking around 30 minutes to complete, slips, trips and fall prevention training focuses attention on awareness, prevention and personal responsibility; as well as providing a clear step by step outline of how to identify and endeavour to minimise this kind of risk in a variety of work environments.</w:t>
                      </w:r>
                    </w:p>
                    <w:p w14:paraId="230C637B" w14:textId="77777777" w:rsidR="00B20DF4" w:rsidRPr="00B20DF4" w:rsidRDefault="00B20DF4" w:rsidP="00B20DF4">
                      <w:pPr>
                        <w:pStyle w:val="Default"/>
                        <w:rPr>
                          <w:rFonts w:ascii="Arial" w:hAnsi="Arial" w:cs="Arial"/>
                          <w:color w:val="090606"/>
                          <w:sz w:val="20"/>
                          <w:szCs w:val="20"/>
                          <w:shd w:val="clear" w:color="auto" w:fill="FCFBFB"/>
                        </w:rPr>
                      </w:pPr>
                      <w:r w:rsidRPr="00B20DF4">
                        <w:rPr>
                          <w:rFonts w:ascii="Arial" w:hAnsi="Arial" w:cs="Arial"/>
                          <w:color w:val="090606"/>
                          <w:sz w:val="20"/>
                          <w:szCs w:val="20"/>
                          <w:shd w:val="clear" w:color="auto" w:fill="FCFBFB"/>
                        </w:rPr>
                        <w:t>This course also looks at how to perform a comprehensive risk assessment for slips, trips and falls, and at the steps involved in putting appropriate measures in place to help prevent this kind of accident occurring.</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465D9B26" w:rsidR="00F816A1" w:rsidRDefault="00B20DF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Responsibilities </w:t>
                      </w:r>
                      <w:r w:rsidR="004B250B">
                        <w:rPr>
                          <w:rFonts w:eastAsia="Times New Roman" w:cstheme="minorHAnsi"/>
                          <w:color w:val="000000" w:themeColor="text1"/>
                          <w:sz w:val="22"/>
                          <w:szCs w:val="22"/>
                        </w:rPr>
                        <w:br/>
                      </w:r>
                    </w:p>
                    <w:p w14:paraId="1C069790" w14:textId="6B2EFE7F" w:rsidR="003664FF" w:rsidRDefault="00B20DF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Slips and trips</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3F329AB" w14:textId="2A737100" w:rsidR="001C65B4" w:rsidRDefault="00B20DF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Conclusion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5F17598D"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504D8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45722D54" w:rsidR="000C31BB" w:rsidRPr="00C23046" w:rsidRDefault="00B20DF4">
                            <w:pPr>
                              <w:rPr>
                                <w:b/>
                                <w:color w:val="00B0F0"/>
                                <w:sz w:val="28"/>
                              </w:rPr>
                            </w:pPr>
                            <w:r>
                              <w:rPr>
                                <w:b/>
                                <w:color w:val="00B0F0"/>
                              </w:rPr>
                              <w:t>SLIPS TRIPS AND FALLS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45722D54" w:rsidR="000C31BB" w:rsidRPr="00C23046" w:rsidRDefault="00B20DF4">
                      <w:pPr>
                        <w:rPr>
                          <w:b/>
                          <w:color w:val="00B0F0"/>
                          <w:sz w:val="28"/>
                        </w:rPr>
                      </w:pPr>
                      <w:r>
                        <w:rPr>
                          <w:b/>
                          <w:color w:val="00B0F0"/>
                        </w:rPr>
                        <w:t>SLIPS TRIPS AND FALLS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589194">
    <w:abstractNumId w:val="0"/>
  </w:num>
  <w:num w:numId="2" w16cid:durableId="1445466518">
    <w:abstractNumId w:val="5"/>
  </w:num>
  <w:num w:numId="3" w16cid:durableId="917440374">
    <w:abstractNumId w:val="2"/>
  </w:num>
  <w:num w:numId="4" w16cid:durableId="1718429254">
    <w:abstractNumId w:val="4"/>
  </w:num>
  <w:num w:numId="5" w16cid:durableId="1839036606">
    <w:abstractNumId w:val="1"/>
  </w:num>
  <w:num w:numId="6" w16cid:durableId="1567033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B3020"/>
    <w:rsid w:val="000C31BB"/>
    <w:rsid w:val="000C51C6"/>
    <w:rsid w:val="00165E2F"/>
    <w:rsid w:val="001A19AB"/>
    <w:rsid w:val="001B3C8E"/>
    <w:rsid w:val="001C65B4"/>
    <w:rsid w:val="0020644A"/>
    <w:rsid w:val="002175CF"/>
    <w:rsid w:val="00230EDE"/>
    <w:rsid w:val="00255F72"/>
    <w:rsid w:val="00257A1B"/>
    <w:rsid w:val="00285815"/>
    <w:rsid w:val="00290C13"/>
    <w:rsid w:val="00291A1D"/>
    <w:rsid w:val="002B4946"/>
    <w:rsid w:val="002D16A6"/>
    <w:rsid w:val="002E7FB3"/>
    <w:rsid w:val="002F3B4C"/>
    <w:rsid w:val="002F67CF"/>
    <w:rsid w:val="0035261E"/>
    <w:rsid w:val="00355E6F"/>
    <w:rsid w:val="003664FF"/>
    <w:rsid w:val="00380F34"/>
    <w:rsid w:val="003E4B8B"/>
    <w:rsid w:val="003F640F"/>
    <w:rsid w:val="00405253"/>
    <w:rsid w:val="004374FA"/>
    <w:rsid w:val="00454C37"/>
    <w:rsid w:val="00457D25"/>
    <w:rsid w:val="00460622"/>
    <w:rsid w:val="00464523"/>
    <w:rsid w:val="004757F4"/>
    <w:rsid w:val="004B250B"/>
    <w:rsid w:val="004D726E"/>
    <w:rsid w:val="00504D8C"/>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20DF4"/>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62271"/>
    <w:rsid w:val="00E84433"/>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44973991">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897202435">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66618028">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276951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395858610">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65094266">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2019-06-20T07:22:00Z</dcterms:created>
  <dcterms:modified xsi:type="dcterms:W3CDTF">2022-05-30T12:54:00Z</dcterms:modified>
</cp:coreProperties>
</file>